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jc w:val="left"/>
        <w:tblInd w:w="1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5030"/>
        <w:gridCol w:w="2889"/>
      </w:tblGrid>
      <w:tr>
        <w:trPr>
          <w:trHeight w:val="1454" w:hRule="atLeast"/>
        </w:trP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30187" cy="728662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187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03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42"/>
              </w:rPr>
            </w:pPr>
          </w:p>
          <w:p>
            <w:pPr>
              <w:pStyle w:val="TableParagraph"/>
              <w:ind w:left="902"/>
              <w:rPr>
                <w:sz w:val="36"/>
              </w:rPr>
            </w:pPr>
            <w:r>
              <w:rPr>
                <w:color w:val="231F20"/>
                <w:w w:val="90"/>
                <w:sz w:val="36"/>
              </w:rPr>
              <w:t>Seller’s</w:t>
            </w:r>
            <w:r>
              <w:rPr>
                <w:color w:val="231F20"/>
                <w:spacing w:val="4"/>
                <w:sz w:val="36"/>
              </w:rPr>
              <w:t> </w:t>
            </w:r>
            <w:r>
              <w:rPr>
                <w:color w:val="231F20"/>
                <w:w w:val="90"/>
                <w:sz w:val="36"/>
              </w:rPr>
              <w:t>Report</w:t>
            </w:r>
            <w:r>
              <w:rPr>
                <w:color w:val="231F20"/>
                <w:spacing w:val="5"/>
                <w:sz w:val="36"/>
              </w:rPr>
              <w:t> </w:t>
            </w:r>
            <w:r>
              <w:rPr>
                <w:color w:val="231F20"/>
                <w:w w:val="90"/>
                <w:sz w:val="36"/>
              </w:rPr>
              <w:t>of</w:t>
            </w:r>
            <w:r>
              <w:rPr>
                <w:color w:val="231F20"/>
                <w:spacing w:val="5"/>
                <w:sz w:val="36"/>
              </w:rPr>
              <w:t> </w:t>
            </w:r>
            <w:r>
              <w:rPr>
                <w:color w:val="231F20"/>
                <w:spacing w:val="-4"/>
                <w:w w:val="90"/>
                <w:sz w:val="36"/>
              </w:rPr>
              <w:t>Sale</w:t>
            </w:r>
          </w:p>
        </w:tc>
        <w:tc>
          <w:tcPr>
            <w:tcW w:w="288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685" w:right="569" w:hanging="105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This space for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use </w:t>
            </w:r>
            <w:r>
              <w:rPr>
                <w:color w:val="231F20"/>
                <w:spacing w:val="-8"/>
                <w:sz w:val="20"/>
              </w:rPr>
              <w:t>by </w:t>
            </w:r>
            <w:r>
              <w:rPr>
                <w:color w:val="231F20"/>
                <w:spacing w:val="-2"/>
                <w:sz w:val="20"/>
              </w:rPr>
              <w:t>Secretary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of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State.</w:t>
            </w:r>
          </w:p>
        </w:tc>
      </w:tr>
      <w:tr>
        <w:trPr>
          <w:trHeight w:val="1342" w:hRule="atLeast"/>
        </w:trP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1" w:lineRule="exact" w:before="26"/>
              <w:ind w:left="1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Secretary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w w:val="90"/>
                <w:sz w:val="20"/>
              </w:rPr>
              <w:t>State</w:t>
            </w:r>
          </w:p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Vehicle</w:t>
            </w:r>
            <w:r>
              <w:rPr>
                <w:color w:val="231F20"/>
                <w:spacing w:val="-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Services</w:t>
            </w:r>
            <w:r>
              <w:rPr>
                <w:color w:val="231F20"/>
                <w:spacing w:val="-4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Department </w:t>
            </w:r>
            <w:r>
              <w:rPr>
                <w:color w:val="231F20"/>
                <w:sz w:val="20"/>
              </w:rPr>
              <w:t>Record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Inquiry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Section</w:t>
            </w:r>
          </w:p>
          <w:p>
            <w:pPr>
              <w:pStyle w:val="TableParagraph"/>
              <w:spacing w:line="238" w:lineRule="exact"/>
              <w:ind w:left="1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501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S.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Second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St.,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Rm.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pacing w:val="-5"/>
                <w:w w:val="90"/>
                <w:sz w:val="20"/>
              </w:rPr>
              <w:t>629</w:t>
            </w:r>
          </w:p>
          <w:p>
            <w:pPr>
              <w:pStyle w:val="TableParagraph"/>
              <w:spacing w:line="241" w:lineRule="exact"/>
              <w:ind w:left="1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Springfield,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IL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pacing w:val="-2"/>
                <w:w w:val="90"/>
                <w:sz w:val="20"/>
              </w:rPr>
              <w:t>62756</w:t>
            </w:r>
          </w:p>
        </w:tc>
        <w:tc>
          <w:tcPr>
            <w:tcW w:w="50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ilsos.gov</w:t>
            </w:r>
          </w:p>
        </w:tc>
        <w:tc>
          <w:tcPr>
            <w:tcW w:w="50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line="247" w:lineRule="auto" w:before="100"/>
        <w:ind w:left="119"/>
      </w:pPr>
      <w:r>
        <w:rPr>
          <w:color w:val="231F20"/>
        </w:rPr>
        <w:t>When</w:t>
      </w:r>
      <w:r>
        <w:rPr>
          <w:color w:val="231F20"/>
          <w:spacing w:val="-10"/>
        </w:rPr>
        <w:t> </w:t>
      </w:r>
      <w:r>
        <w:rPr>
          <w:color w:val="231F20"/>
        </w:rPr>
        <w:t>you</w:t>
      </w:r>
      <w:r>
        <w:rPr>
          <w:color w:val="231F20"/>
          <w:spacing w:val="-10"/>
        </w:rPr>
        <w:t> </w:t>
      </w:r>
      <w:r>
        <w:rPr>
          <w:color w:val="231F20"/>
        </w:rPr>
        <w:t>sell</w:t>
      </w:r>
      <w:r>
        <w:rPr>
          <w:color w:val="231F20"/>
          <w:spacing w:val="-10"/>
        </w:rPr>
        <w:t> </w:t>
      </w:r>
      <w:r>
        <w:rPr>
          <w:color w:val="231F20"/>
        </w:rPr>
        <w:t>and/or</w:t>
      </w:r>
      <w:r>
        <w:rPr>
          <w:color w:val="231F20"/>
          <w:spacing w:val="-10"/>
        </w:rPr>
        <w:t> </w:t>
      </w:r>
      <w:r>
        <w:rPr>
          <w:color w:val="231F20"/>
        </w:rPr>
        <w:t>release</w:t>
      </w:r>
      <w:r>
        <w:rPr>
          <w:color w:val="231F20"/>
          <w:spacing w:val="-10"/>
        </w:rPr>
        <w:t> </w:t>
      </w:r>
      <w:r>
        <w:rPr>
          <w:color w:val="231F20"/>
        </w:rPr>
        <w:t>interest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vehicle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titled</w:t>
      </w:r>
      <w:r>
        <w:rPr>
          <w:color w:val="231F20"/>
          <w:spacing w:val="-10"/>
        </w:rPr>
        <w:t> </w:t>
      </w:r>
      <w:r>
        <w:rPr>
          <w:color w:val="231F20"/>
        </w:rPr>
        <w:t>and/or</w:t>
      </w:r>
      <w:r>
        <w:rPr>
          <w:color w:val="231F20"/>
          <w:spacing w:val="-10"/>
        </w:rPr>
        <w:t> </w:t>
      </w:r>
      <w:r>
        <w:rPr>
          <w:color w:val="231F20"/>
        </w:rPr>
        <w:t>registered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State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Illinois,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form</w:t>
      </w:r>
      <w:r>
        <w:rPr>
          <w:color w:val="231F20"/>
          <w:spacing w:val="-10"/>
        </w:rPr>
        <w:t> </w:t>
      </w:r>
      <w:r>
        <w:rPr>
          <w:color w:val="231F20"/>
        </w:rPr>
        <w:t>must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immediately </w:t>
      </w:r>
      <w:r>
        <w:rPr>
          <w:color w:val="231F20"/>
          <w:spacing w:val="-4"/>
        </w:rPr>
        <w:t>completed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mailed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Secretary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Vehicle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Services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Department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ensure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responsibility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vehicle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released.</w:t>
      </w:r>
    </w:p>
    <w:p>
      <w:pPr>
        <w:pStyle w:val="BodyText"/>
        <w:spacing w:line="247" w:lineRule="auto" w:before="162"/>
        <w:ind w:left="119" w:right="433"/>
        <w:jc w:val="both"/>
      </w:pPr>
      <w:r>
        <w:rPr>
          <w:color w:val="231F20"/>
          <w:spacing w:val="-2"/>
        </w:rPr>
        <w:t>Completion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satisfy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transfer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ownership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requirements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forth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Illinois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Compiled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Statutes.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Illinois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law requires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owner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vehicle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complete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sign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Assignment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Title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section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Certificate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Title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buyer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must </w:t>
      </w:r>
      <w:r>
        <w:rPr>
          <w:color w:val="231F20"/>
        </w:rPr>
        <w:t>then</w:t>
      </w:r>
      <w:r>
        <w:rPr>
          <w:color w:val="231F20"/>
          <w:spacing w:val="-7"/>
        </w:rPr>
        <w:t> </w:t>
      </w:r>
      <w:r>
        <w:rPr>
          <w:color w:val="231F20"/>
        </w:rPr>
        <w:t>apply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Vehicle</w:t>
      </w:r>
      <w:r>
        <w:rPr>
          <w:color w:val="231F20"/>
          <w:spacing w:val="-7"/>
        </w:rPr>
        <w:t> </w:t>
      </w:r>
      <w:r>
        <w:rPr>
          <w:color w:val="231F20"/>
        </w:rPr>
        <w:t>Services</w:t>
      </w:r>
      <w:r>
        <w:rPr>
          <w:color w:val="231F20"/>
          <w:spacing w:val="-7"/>
        </w:rPr>
        <w:t> </w:t>
      </w:r>
      <w:r>
        <w:rPr>
          <w:color w:val="231F20"/>
        </w:rPr>
        <w:t>Department.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0879" w:val="left" w:leader="none"/>
        </w:tabs>
        <w:ind w:left="119"/>
      </w:pPr>
      <w:r>
        <w:rPr>
          <w:color w:val="231F20"/>
          <w:spacing w:val="-4"/>
        </w:rPr>
        <w:t>Date of Sale</w:t>
      </w:r>
      <w:r>
        <w:rPr>
          <w:color w:val="231F20"/>
          <w:spacing w:val="51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tabs>
          <w:tab w:pos="3239" w:val="left" w:leader="none"/>
          <w:tab w:pos="10879" w:val="left" w:leader="none"/>
        </w:tabs>
        <w:spacing w:before="100"/>
        <w:ind w:left="119"/>
      </w:pPr>
      <w:r>
        <w:rPr>
          <w:color w:val="231F20"/>
          <w:spacing w:val="-6"/>
        </w:rPr>
        <w:t>Vehicle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Year</w:t>
      </w: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>Vehicle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Make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tabs>
          <w:tab w:pos="10879" w:val="left" w:leader="none"/>
        </w:tabs>
        <w:spacing w:before="100"/>
        <w:ind w:left="120"/>
      </w:pPr>
      <w:r>
        <w:rPr>
          <w:color w:val="231F20"/>
          <w:spacing w:val="-4"/>
        </w:rPr>
        <w:t>Vehicle Identification Number (VIN)</w:t>
      </w:r>
      <w:r>
        <w:rPr>
          <w:color w:val="231F20"/>
          <w:spacing w:val="25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tabs>
          <w:tab w:pos="1573" w:val="left" w:leader="none"/>
          <w:tab w:pos="10879" w:val="left" w:leader="none"/>
        </w:tabs>
        <w:spacing w:before="100"/>
        <w:ind w:left="120"/>
      </w:pPr>
      <w:r>
        <w:rPr>
          <w:color w:val="231F20"/>
          <w:spacing w:val="-6"/>
        </w:rPr>
        <w:t>Name of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Seller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tabs>
          <w:tab w:pos="10879" w:val="left" w:leader="none"/>
        </w:tabs>
        <w:spacing w:before="100"/>
        <w:ind w:left="120"/>
      </w:pPr>
      <w:r>
        <w:rPr>
          <w:color w:val="231F20"/>
          <w:w w:val="90"/>
        </w:rPr>
        <w:t>Address of Seller</w:t>
      </w:r>
      <w:r>
        <w:rPr>
          <w:color w:val="231F20"/>
          <w:spacing w:val="98"/>
          <w:w w:val="90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rPr>
          <w:sz w:val="17"/>
        </w:rPr>
      </w:pPr>
      <w:r>
        <w:rPr/>
        <w:pict>
          <v:shape style="position:absolute;margin-left:109.398499pt;margin-top:11.057178pt;width:465.6pt;height:.1pt;mso-position-horizontal-relative:page;mso-position-vertical-relative:paragraph;z-index:-15728640;mso-wrap-distance-left:0;mso-wrap-distance-right:0" id="docshape1" coordorigin="2188,221" coordsize="9312,0" path="m2188,221l11500,221e" filled="false" stroked="true" strokeweight=".485pt" strokecolor="#221e1f">
            <v:path arrowok="t"/>
            <v:stroke dashstyle="solid"/>
            <w10:wrap type="topAndBottom"/>
          </v:shape>
        </w:pict>
      </w:r>
    </w:p>
    <w:p>
      <w:pPr>
        <w:tabs>
          <w:tab w:pos="3659" w:val="left" w:leader="none"/>
          <w:tab w:pos="7929" w:val="left" w:leader="none"/>
        </w:tabs>
        <w:spacing w:before="8"/>
        <w:ind w:left="239" w:right="0" w:firstLine="0"/>
        <w:jc w:val="center"/>
        <w:rPr>
          <w:sz w:val="16"/>
        </w:rPr>
      </w:pPr>
      <w:r>
        <w:rPr>
          <w:color w:val="231F20"/>
          <w:spacing w:val="-4"/>
          <w:sz w:val="16"/>
        </w:rPr>
        <w:t>City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State</w:t>
      </w:r>
      <w:r>
        <w:rPr>
          <w:color w:val="231F20"/>
          <w:sz w:val="16"/>
        </w:rPr>
        <w:tab/>
      </w:r>
      <w:r>
        <w:rPr>
          <w:color w:val="231F20"/>
          <w:spacing w:val="-5"/>
          <w:sz w:val="16"/>
        </w:rPr>
        <w:t>ZIP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100"/>
        <w:ind w:left="119"/>
      </w:pPr>
      <w:r>
        <w:rPr/>
        <w:pict>
          <v:line style="position:absolute;mso-position-horizontal-relative:page;mso-position-vertical-relative:paragraph;z-index:15730176" from="109.398933pt,15.261992pt" to="574.998946pt,15.261992pt" stroked="true" strokeweight=".485pt" strokecolor="#221e1f">
            <v:stroke dashstyle="solid"/>
            <w10:wrap type="none"/>
          </v:line>
        </w:pict>
      </w:r>
      <w:r>
        <w:rPr>
          <w:color w:val="231F20"/>
          <w:w w:val="90"/>
        </w:rPr>
        <w:t>Name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0"/>
        </w:rPr>
        <w:t>Buyer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100"/>
        <w:ind w:left="119"/>
      </w:pPr>
      <w:r>
        <w:rPr/>
        <w:pict>
          <v:line style="position:absolute;mso-position-horizontal-relative:page;mso-position-vertical-relative:paragraph;z-index:15730688" from="109.398933pt,15.261992pt" to="574.998946pt,15.261992pt" stroked="true" strokeweight=".485pt" strokecolor="#221e1f">
            <v:stroke dashstyle="solid"/>
            <w10:wrap type="none"/>
          </v:line>
        </w:pict>
      </w:r>
      <w:r>
        <w:rPr>
          <w:color w:val="231F20"/>
          <w:w w:val="90"/>
        </w:rPr>
        <w:t>Address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Buyer</w:t>
      </w:r>
    </w:p>
    <w:p>
      <w:pPr>
        <w:pStyle w:val="BodyText"/>
      </w:pPr>
    </w:p>
    <w:p>
      <w:pPr>
        <w:pStyle w:val="BodyText"/>
        <w:rPr>
          <w:sz w:val="17"/>
        </w:rPr>
      </w:pPr>
      <w:r>
        <w:rPr/>
        <w:pict>
          <v:shape style="position:absolute;margin-left:109.399902pt;margin-top:11.057178pt;width:465.6pt;height:.1pt;mso-position-horizontal-relative:page;mso-position-vertical-relative:paragraph;z-index:-15728128;mso-wrap-distance-left:0;mso-wrap-distance-right:0" id="docshape2" coordorigin="2188,221" coordsize="9312,0" path="m2188,221l11500,221e" filled="false" stroked="true" strokeweight=".485pt" strokecolor="#221e1f">
            <v:path arrowok="t"/>
            <v:stroke dashstyle="solid"/>
            <w10:wrap type="topAndBottom"/>
          </v:shape>
        </w:pict>
      </w:r>
    </w:p>
    <w:p>
      <w:pPr>
        <w:tabs>
          <w:tab w:pos="3659" w:val="left" w:leader="none"/>
          <w:tab w:pos="7929" w:val="left" w:leader="none"/>
        </w:tabs>
        <w:spacing w:before="7"/>
        <w:ind w:left="239" w:right="0" w:firstLine="0"/>
        <w:jc w:val="center"/>
        <w:rPr>
          <w:sz w:val="16"/>
        </w:rPr>
      </w:pPr>
      <w:r>
        <w:rPr>
          <w:color w:val="231F20"/>
          <w:spacing w:val="-4"/>
          <w:sz w:val="16"/>
        </w:rPr>
        <w:t>City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State</w:t>
      </w:r>
      <w:r>
        <w:rPr>
          <w:color w:val="231F20"/>
          <w:sz w:val="16"/>
        </w:rPr>
        <w:tab/>
      </w:r>
      <w:r>
        <w:rPr>
          <w:color w:val="231F20"/>
          <w:spacing w:val="-5"/>
          <w:sz w:val="16"/>
        </w:rPr>
        <w:t>ZIP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1553" w:val="left" w:leader="none"/>
        </w:tabs>
        <w:spacing w:before="1"/>
        <w:ind w:left="119"/>
      </w:pPr>
      <w:r>
        <w:rPr>
          <w:color w:val="231F20"/>
        </w:rPr>
        <w:t>Mail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To:</w:t>
      </w:r>
      <w:r>
        <w:rPr>
          <w:color w:val="231F20"/>
        </w:rPr>
        <w:tab/>
      </w:r>
      <w:r>
        <w:rPr>
          <w:color w:val="231F20"/>
          <w:spacing w:val="-6"/>
        </w:rPr>
        <w:t>Secretary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State</w:t>
      </w:r>
    </w:p>
    <w:p>
      <w:pPr>
        <w:pStyle w:val="BodyText"/>
        <w:spacing w:line="247" w:lineRule="auto" w:before="8"/>
        <w:ind w:left="1553" w:right="6755"/>
      </w:pPr>
      <w:r>
        <w:rPr>
          <w:color w:val="231F20"/>
          <w:w w:val="90"/>
        </w:rPr>
        <w:t>Vehicle Services </w:t>
      </w:r>
      <w:r>
        <w:rPr>
          <w:color w:val="231F20"/>
          <w:w w:val="90"/>
        </w:rPr>
        <w:t>Department </w:t>
      </w:r>
      <w:r>
        <w:rPr>
          <w:color w:val="231F20"/>
        </w:rPr>
        <w:t>Record</w:t>
      </w:r>
      <w:r>
        <w:rPr>
          <w:color w:val="231F20"/>
          <w:spacing w:val="-5"/>
        </w:rPr>
        <w:t> </w:t>
      </w:r>
      <w:r>
        <w:rPr>
          <w:color w:val="231F20"/>
        </w:rPr>
        <w:t>Inquiry</w:t>
      </w:r>
      <w:r>
        <w:rPr>
          <w:color w:val="231F20"/>
          <w:spacing w:val="-5"/>
        </w:rPr>
        <w:t> </w:t>
      </w:r>
      <w:r>
        <w:rPr>
          <w:color w:val="231F20"/>
        </w:rPr>
        <w:t>Division</w:t>
      </w:r>
    </w:p>
    <w:p>
      <w:pPr>
        <w:pStyle w:val="BodyText"/>
        <w:spacing w:before="2"/>
        <w:ind w:left="1553"/>
      </w:pPr>
      <w:r>
        <w:rPr>
          <w:color w:val="231F20"/>
          <w:spacing w:val="-4"/>
        </w:rPr>
        <w:t>501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Second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St.,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Rm.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629</w:t>
      </w:r>
    </w:p>
    <w:p>
      <w:pPr>
        <w:pStyle w:val="BodyText"/>
        <w:spacing w:before="8"/>
        <w:ind w:left="1553"/>
      </w:pPr>
      <w:r>
        <w:rPr>
          <w:color w:val="231F20"/>
          <w:spacing w:val="-2"/>
        </w:rPr>
        <w:t>Springfield,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62756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19"/>
      </w:pPr>
      <w:r>
        <w:rPr>
          <w:color w:val="231F20"/>
          <w:spacing w:val="-6"/>
        </w:rPr>
        <w:t>Under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penalties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perjury,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hereby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certify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foregoing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true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correct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under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laws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United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States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America.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pStyle w:val="BodyText"/>
        <w:tabs>
          <w:tab w:pos="3719" w:val="left" w:leader="none"/>
          <w:tab w:pos="4089" w:val="left" w:leader="none"/>
          <w:tab w:pos="10879" w:val="left" w:leader="none"/>
        </w:tabs>
        <w:spacing w:line="225" w:lineRule="exact"/>
        <w:ind w:left="119"/>
      </w:pPr>
      <w:r>
        <w:rPr>
          <w:color w:val="231F20"/>
          <w:w w:val="90"/>
        </w:rPr>
        <w:t>Executed </w:t>
      </w:r>
      <w:r>
        <w:rPr>
          <w:color w:val="231F20"/>
        </w:rPr>
        <w:t>on</w:t>
      </w:r>
      <w:r>
        <w:rPr>
          <w:color w:val="231F20"/>
          <w:spacing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>
      <w:pPr>
        <w:tabs>
          <w:tab w:pos="4291" w:val="left" w:leader="none"/>
        </w:tabs>
        <w:spacing w:line="178" w:lineRule="exact" w:before="0"/>
        <w:ind w:left="2300" w:right="0" w:firstLine="0"/>
        <w:jc w:val="left"/>
        <w:rPr>
          <w:sz w:val="16"/>
        </w:rPr>
      </w:pPr>
      <w:r>
        <w:rPr>
          <w:color w:val="231F20"/>
          <w:spacing w:val="-4"/>
          <w:sz w:val="16"/>
        </w:rPr>
        <w:t>Date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Signature of Seller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  <w:r>
        <w:rPr/>
        <w:pict>
          <v:shape style="position:absolute;margin-left:235.497665pt;margin-top:16.525684pt;width:339.5pt;height:.1pt;mso-position-horizontal-relative:page;mso-position-vertical-relative:paragraph;z-index:-15727616;mso-wrap-distance-left:0;mso-wrap-distance-right:0" id="docshape3" coordorigin="4710,331" coordsize="6790,0" path="m4710,331l11500,331e" filled="false" stroked="true" strokeweight=".485pt" strokecolor="#221e1f">
            <v:path arrowok="t"/>
            <v:stroke dashstyle="solid"/>
            <w10:wrap type="topAndBottom"/>
          </v:shape>
        </w:pict>
      </w:r>
    </w:p>
    <w:p>
      <w:pPr>
        <w:spacing w:before="7"/>
        <w:ind w:left="239" w:right="1273" w:firstLine="0"/>
        <w:jc w:val="center"/>
        <w:rPr>
          <w:sz w:val="16"/>
        </w:rPr>
      </w:pPr>
      <w:r>
        <w:rPr>
          <w:color w:val="231F20"/>
          <w:w w:val="90"/>
          <w:sz w:val="16"/>
        </w:rPr>
        <w:t>Printed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90"/>
          <w:sz w:val="16"/>
        </w:rPr>
        <w:t>Name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4"/>
          <w:sz w:val="16"/>
        </w:rPr>
        <w:t> </w:t>
      </w:r>
      <w:r>
        <w:rPr>
          <w:color w:val="231F20"/>
          <w:spacing w:val="-2"/>
          <w:w w:val="90"/>
          <w:sz w:val="16"/>
        </w:rPr>
        <w:t>Seller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4"/>
        </w:rPr>
      </w:pPr>
    </w:p>
    <w:p>
      <w:pPr>
        <w:spacing w:before="1"/>
        <w:ind w:left="0" w:right="0" w:firstLine="0"/>
        <w:jc w:val="center"/>
        <w:rPr>
          <w:sz w:val="16"/>
        </w:rPr>
      </w:pPr>
      <w:r>
        <w:rPr>
          <w:color w:val="231F20"/>
          <w:spacing w:val="-2"/>
          <w:sz w:val="16"/>
        </w:rPr>
        <w:t>Printed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by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authority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State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Illinois.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January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2023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—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1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—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VSD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703.2</w:t>
      </w:r>
    </w:p>
    <w:sectPr>
      <w:type w:val="continuous"/>
      <w:pgSz w:w="12240" w:h="15840"/>
      <w:pgMar w:top="660" w:bottom="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Illinois Secretary of State</dc:creator>
  <dc:title>Sellers Report of Sale</dc:title>
  <dcterms:created xsi:type="dcterms:W3CDTF">2023-03-27T21:27:02Z</dcterms:created>
  <dcterms:modified xsi:type="dcterms:W3CDTF">2023-03-27T21:27:02Z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QuarkXPress(R) 18.6</vt:lpwstr>
  </property>
  <property fmtid="{D5CDD505-2E9C-101B-9397-08002B2CF9AE}" pid="4" name="LastSaved">
    <vt:filetime>2023-03-27T00:00:00Z</vt:filetime>
  </property>
  <property fmtid="{D5CDD505-2E9C-101B-9397-08002B2CF9AE}" pid="5" name="Producer">
    <vt:lpwstr>QuarkXPress(R) 18.6</vt:lpwstr>
  </property>
  <property fmtid="{D5CDD505-2E9C-101B-9397-08002B2CF9AE}" pid="6" name="XPressPrivate">
    <vt:lpwstr>%%DocumentProcessColors: Black %%EndComments</vt:lpwstr>
  </property>
</Properties>
</file>